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5" w:rsidRDefault="00E06365" w:rsidP="00E06365">
      <w:pPr>
        <w:pStyle w:val="20"/>
        <w:keepNext/>
        <w:keepLines/>
        <w:spacing w:after="0"/>
        <w:jc w:val="right"/>
        <w:rPr>
          <w:b w:val="0"/>
          <w:sz w:val="24"/>
          <w:szCs w:val="24"/>
        </w:rPr>
      </w:pPr>
      <w:r w:rsidRPr="00E06365">
        <w:rPr>
          <w:b w:val="0"/>
          <w:sz w:val="24"/>
          <w:szCs w:val="24"/>
        </w:rPr>
        <w:t xml:space="preserve">Приложение  </w:t>
      </w:r>
    </w:p>
    <w:p w:rsidR="00E12F83" w:rsidRDefault="00E12F83" w:rsidP="00E12F83">
      <w:pPr>
        <w:pStyle w:val="1"/>
        <w:ind w:left="5400" w:firstLine="0"/>
        <w:jc w:val="right"/>
      </w:pPr>
      <w:r>
        <w:t xml:space="preserve">к приказу  управления образования </w:t>
      </w:r>
    </w:p>
    <w:p w:rsidR="00E12F83" w:rsidRDefault="00E12F83" w:rsidP="00E12F83">
      <w:pPr>
        <w:pStyle w:val="1"/>
        <w:ind w:left="5400" w:firstLine="0"/>
        <w:jc w:val="right"/>
      </w:pPr>
      <w:r>
        <w:t xml:space="preserve">Зимовниковского  района </w:t>
      </w:r>
    </w:p>
    <w:p w:rsidR="00E12F83" w:rsidRDefault="00E12F83" w:rsidP="00E12F83">
      <w:pPr>
        <w:pStyle w:val="1"/>
        <w:ind w:left="5400" w:firstLine="0"/>
        <w:jc w:val="right"/>
      </w:pPr>
      <w:r w:rsidRPr="00985BA0">
        <w:t>от  14.05.2021 г. № 96/1-ОД</w:t>
      </w:r>
    </w:p>
    <w:p w:rsidR="00E12F83" w:rsidRPr="00985BA0" w:rsidRDefault="00E12F83" w:rsidP="00E12F83">
      <w:pPr>
        <w:pStyle w:val="1"/>
        <w:ind w:left="5400" w:firstLine="0"/>
        <w:jc w:val="right"/>
      </w:pPr>
      <w:bookmarkStart w:id="0" w:name="_GoBack"/>
      <w:bookmarkEnd w:id="0"/>
    </w:p>
    <w:p w:rsidR="00E06365" w:rsidRDefault="00E06365" w:rsidP="00E12F83">
      <w:pPr>
        <w:pStyle w:val="20"/>
        <w:keepNext/>
        <w:keepLines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План  мероприятий  «дорожная карта» управления образования по поддержке ШНОР и ШССУ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619"/>
        <w:gridCol w:w="2977"/>
        <w:gridCol w:w="2126"/>
        <w:gridCol w:w="3205"/>
        <w:gridCol w:w="2074"/>
      </w:tblGrid>
      <w:tr w:rsidR="00E06365" w:rsidTr="00E06365">
        <w:trPr>
          <w:cantSplit/>
          <w:trHeight w:val="403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задачи/мероприятия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 выполнения мероприятия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 реализации, годы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Исполнитель и соисполнители мероприятия</w:t>
            </w:r>
          </w:p>
        </w:tc>
      </w:tr>
      <w:tr w:rsidR="00E06365" w:rsidTr="00E06365">
        <w:trPr>
          <w:cantSplit/>
          <w:trHeight w:hRule="exact" w:val="605"/>
          <w:jc w:val="center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65" w:rsidRDefault="00E0636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65" w:rsidRDefault="00E0636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плановое значение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3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 2021-2023</w:t>
            </w:r>
          </w:p>
          <w:p w:rsidR="00E06365" w:rsidRDefault="00E06365">
            <w:pPr>
              <w:ind w:firstLine="50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E06365" w:rsidRDefault="00E06365">
            <w:pPr>
              <w:ind w:firstLine="6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65" w:rsidRDefault="00E0636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06365" w:rsidTr="00E06365">
        <w:trPr>
          <w:cantSplit/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ind w:firstLine="6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E06365" w:rsidTr="00E06365">
        <w:trPr>
          <w:cantSplit/>
          <w:trHeight w:hRule="exact" w:val="96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1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Организационно-управленческие мероприятия, направленные на развитие компетентностей участников образовательного процесса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E06365" w:rsidTr="00E06365">
        <w:trPr>
          <w:cantSplit/>
          <w:trHeight w:hRule="exact" w:val="178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2" w:lineRule="auto"/>
              <w:ind w:left="140" w:firstLine="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1.1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Разработка нормативно -  правовых документов,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регламентирующих реализацию мероприятий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 w:rsidP="009101B4">
            <w:pPr>
              <w:numPr>
                <w:ilvl w:val="0"/>
                <w:numId w:val="1"/>
              </w:numPr>
              <w:tabs>
                <w:tab w:val="left" w:pos="270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Приказы</w:t>
            </w:r>
          </w:p>
          <w:p w:rsidR="00E06365" w:rsidRDefault="00E06365" w:rsidP="009101B4">
            <w:pPr>
              <w:numPr>
                <w:ilvl w:val="0"/>
                <w:numId w:val="1"/>
              </w:numPr>
              <w:tabs>
                <w:tab w:val="left" w:pos="270"/>
              </w:tabs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Муниципальная программа поддержки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ШНОР и ШССУ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jc w:val="center"/>
              <w:rPr>
                <w:rFonts w:ascii="Flavius" w:eastAsia="Flavius" w:hAnsi="Flavius" w:cs="Flavius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Май 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2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E06365" w:rsidTr="00E06365">
        <w:trPr>
          <w:cantSplit/>
          <w:trHeight w:hRule="exact" w:val="180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365" w:rsidRDefault="00E06365">
            <w:pPr>
              <w:spacing w:after="60"/>
              <w:ind w:left="140" w:firstLine="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2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Создание муниципальной рабочей  группы по реализации программы.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Муниципальная рабочая  группа по реализации муниципальной программы ШНОР и ШССУ (план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2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менее 3 заседаний ежегодно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Май  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2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E06365" w:rsidTr="00E06365">
        <w:trPr>
          <w:cantSplit/>
          <w:trHeight w:hRule="exact" w:val="12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365" w:rsidRDefault="00E06365">
            <w:pPr>
              <w:spacing w:after="60"/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по сопровождению управленческих команд школ.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и оказание методической 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ШНОР и ШССУ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spacing w:line="256" w:lineRule="auto"/>
              <w:ind w:left="140"/>
              <w:rPr>
                <w:lang w:bidi="ru-RU"/>
              </w:rPr>
            </w:pPr>
            <w:r>
              <w:t xml:space="preserve">     100%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РМК, ЦНПП РО</w:t>
            </w:r>
          </w:p>
        </w:tc>
      </w:tr>
      <w:tr w:rsidR="00E06365" w:rsidTr="00E06365">
        <w:trPr>
          <w:cantSplit/>
          <w:trHeight w:hRule="exact" w:val="124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365" w:rsidRDefault="00E06365">
            <w:pPr>
              <w:spacing w:after="60"/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Информационное сопровождение программы через сайт управления образования и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Страницы на 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Постоянно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 общеобразовательные организации</w:t>
            </w:r>
          </w:p>
        </w:tc>
      </w:tr>
    </w:tbl>
    <w:p w:rsidR="00E06365" w:rsidRDefault="00E06365" w:rsidP="00E06365">
      <w:pPr>
        <w:spacing w:line="1" w:lineRule="exact"/>
        <w:rPr>
          <w:rFonts w:ascii="Flavius" w:eastAsia="Flavius" w:hAnsi="Flavius" w:cs="Flavius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101"/>
        <w:gridCol w:w="3271"/>
        <w:gridCol w:w="2268"/>
        <w:gridCol w:w="3273"/>
        <w:gridCol w:w="2074"/>
      </w:tblGrid>
      <w:tr w:rsidR="00E06365" w:rsidTr="00E06365">
        <w:trPr>
          <w:trHeight w:val="571"/>
          <w:jc w:val="center"/>
        </w:trPr>
        <w:tc>
          <w:tcPr>
            <w:tcW w:w="1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6365" w:rsidRDefault="00E06365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 Мероприятия по развитию кадрового потенциала руководящих работников,  профессиональных компетенций педагогов с доминированием активных методов и форм обучения, включая горизонтальные.</w:t>
            </w:r>
          </w:p>
        </w:tc>
      </w:tr>
      <w:tr w:rsidR="00E06365" w:rsidTr="00E06365">
        <w:trPr>
          <w:trHeight w:hRule="exact" w:val="24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Методический десант в ШНОР.  Подготовка и проведение на базе школ адресных и персонифицированных мероприятий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для педагогических коллективов, отдельных педагогов, обучающихся.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Эффективная методическая и консультативная 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2" w:lineRule="auto"/>
              <w:ind w:left="140" w:firstLine="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Согласно плану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РМК, общеобразовательные организации</w:t>
            </w:r>
          </w:p>
        </w:tc>
      </w:tr>
      <w:tr w:rsidR="00E06365" w:rsidTr="00E06365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Заседания творческих групп по реализации Концепций учебных предметов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Повышение качества преподавания учебных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spacing w:line="252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Согласно плану</w:t>
            </w:r>
          </w:p>
          <w:p w:rsidR="00E06365" w:rsidRDefault="00E06365">
            <w:pPr>
              <w:spacing w:line="252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2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Управление образования, базовые школы </w:t>
            </w:r>
          </w:p>
        </w:tc>
      </w:tr>
      <w:tr w:rsidR="00E06365" w:rsidTr="00E06365">
        <w:trPr>
          <w:trHeight w:hRule="exact" w:val="14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участия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курсах повышения квалификации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методическая помощь ШНОР и ШССУ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общеобразовательные организации</w:t>
            </w:r>
          </w:p>
        </w:tc>
      </w:tr>
      <w:tr w:rsidR="00E06365" w:rsidTr="00E06365">
        <w:trPr>
          <w:trHeight w:hRule="exact" w:val="24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консультационного сопровождения деятельности школ по вопросам реализации программы перехода школ в эффективный режим функционирования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Формирование эффективной консультационной  помощи кураторами школ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тьюторами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,  обеспечивающей поддержку руководителей и педагогов ШНОР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 РМК, общеобразовательные организации</w:t>
            </w:r>
          </w:p>
        </w:tc>
      </w:tr>
      <w:tr w:rsidR="00E06365" w:rsidTr="00E06365">
        <w:trPr>
          <w:trHeight w:hRule="exact" w:val="22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Заседания творческих групп (мастер - классы (лучшие практики), педагогические мастерские, «открытые уроки» - сетевое взаимодействие и т.п.) тренинги, семинары.</w:t>
            </w:r>
            <w:proofErr w:type="gram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Повышение уровня профессиональных компетенций педагогов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 РМК, ОО.</w:t>
            </w:r>
          </w:p>
        </w:tc>
      </w:tr>
      <w:tr w:rsidR="00E06365" w:rsidTr="00E06365">
        <w:trPr>
          <w:trHeight w:hRule="exact" w:val="25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Круглые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столы:</w:t>
            </w:r>
          </w:p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«Организация работы в общеобразовательном учреждении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,  имеющими низкие результаты обучения».</w:t>
            </w:r>
          </w:p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Отчет школ, показавших низкие результаты.</w:t>
            </w:r>
          </w:p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Получение объективной информации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о динамике успеваемости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плану работы, но менее 2 раз в год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 ОО</w:t>
            </w:r>
          </w:p>
        </w:tc>
      </w:tr>
      <w:tr w:rsidR="00E06365" w:rsidTr="00E06365">
        <w:trPr>
          <w:trHeight w:hRule="exact" w:val="17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Вовлечение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молодых</w:t>
            </w:r>
          </w:p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в деятельность районной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«Школы</w:t>
            </w:r>
          </w:p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молодого педагога»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Совершенствование методической работы молодого  учителя, повышение профессионального уровня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РМК</w:t>
            </w:r>
          </w:p>
        </w:tc>
      </w:tr>
      <w:tr w:rsidR="00E06365" w:rsidTr="00E06365">
        <w:trPr>
          <w:trHeight w:hRule="exact" w:val="21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Повышение профессиональной компетентности педагогов через участие в профессиональных конкурсах (в очной, дистанционной форме)</w:t>
            </w:r>
          </w:p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ab/>
              <w:t>в конкурсах, проектах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образования, Участники программы</w:t>
            </w:r>
          </w:p>
        </w:tc>
      </w:tr>
      <w:tr w:rsidR="00E06365" w:rsidTr="00E06365">
        <w:trPr>
          <w:trHeight w:hRule="exact" w:val="12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Планы работы с одаренными и слабоуспевающими детьми, с детьми с ОВЗ</w:t>
            </w:r>
          </w:p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ind w:firstLine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spacing w:line="25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Участники программы</w:t>
            </w:r>
          </w:p>
        </w:tc>
      </w:tr>
      <w:tr w:rsidR="00E06365" w:rsidTr="00E06365">
        <w:trPr>
          <w:trHeight w:hRule="exact" w:val="6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3. </w:t>
            </w:r>
          </w:p>
        </w:tc>
        <w:tc>
          <w:tcPr>
            <w:tcW w:w="1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Мероприятия по осуществлению мониторинга результатов деятельности ШНОР И ШССУ по переходу в эффективный режим работы.</w:t>
            </w:r>
          </w:p>
        </w:tc>
      </w:tr>
      <w:tr w:rsidR="00E06365" w:rsidTr="00E06365">
        <w:trPr>
          <w:trHeight w:hRule="exact" w:val="13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rPr>
                <w:lang w:bidi="ru-RU"/>
              </w:rPr>
            </w:pPr>
            <w:r>
              <w:t>3.1.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spacing w:line="256" w:lineRule="auto"/>
              <w:ind w:firstLine="0"/>
              <w:rPr>
                <w:lang w:bidi="ru-RU"/>
              </w:rPr>
            </w:pPr>
            <w:r>
              <w:t xml:space="preserve"> Мониторинг эффективности деятельности руководителей ШНОР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left="140" w:firstLine="0"/>
            </w:pPr>
            <w:r>
              <w:t>Эффективность деятельности</w:t>
            </w:r>
          </w:p>
          <w:p w:rsidR="00E06365" w:rsidRDefault="00E06365">
            <w:pPr>
              <w:pStyle w:val="a4"/>
              <w:ind w:left="140" w:firstLine="0"/>
              <w:rPr>
                <w:lang w:bidi="ru-RU"/>
              </w:rPr>
            </w:pPr>
            <w:r>
              <w:t>руководителей ШНОР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65" w:rsidRDefault="00E06365">
            <w:pPr>
              <w:pStyle w:val="a4"/>
              <w:spacing w:line="256" w:lineRule="auto"/>
              <w:ind w:left="140" w:firstLine="0"/>
              <w:jc w:val="center"/>
            </w:pPr>
            <w:r>
              <w:t>Июнь</w:t>
            </w:r>
          </w:p>
          <w:p w:rsidR="00E06365" w:rsidRDefault="00E06365">
            <w:pPr>
              <w:pStyle w:val="a4"/>
              <w:spacing w:line="256" w:lineRule="auto"/>
              <w:ind w:left="140" w:firstLine="0"/>
              <w:jc w:val="center"/>
            </w:pPr>
          </w:p>
          <w:p w:rsidR="00E06365" w:rsidRDefault="00E06365">
            <w:pPr>
              <w:pStyle w:val="a4"/>
              <w:spacing w:line="256" w:lineRule="auto"/>
              <w:ind w:left="140" w:firstLine="0"/>
              <w:rPr>
                <w:lang w:bidi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jc w:val="center"/>
              <w:rPr>
                <w:lang w:bidi="ru-RU"/>
              </w:rPr>
            </w:pPr>
            <w:r>
              <w:t>2022, 2023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pStyle w:val="a4"/>
              <w:spacing w:line="256" w:lineRule="auto"/>
              <w:ind w:left="140" w:firstLine="0"/>
              <w:rPr>
                <w:lang w:bidi="ru-RU"/>
              </w:rPr>
            </w:pPr>
            <w:r>
              <w:t>Управление образования,  участники программы</w:t>
            </w:r>
          </w:p>
        </w:tc>
      </w:tr>
      <w:tr w:rsidR="00E06365" w:rsidTr="00E06365">
        <w:trPr>
          <w:trHeight w:hRule="exact" w:val="13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rPr>
                <w:lang w:bidi="ru-RU"/>
              </w:rPr>
            </w:pPr>
            <w:r>
              <w:lastRenderedPageBreak/>
              <w:t>3.2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spacing w:line="256" w:lineRule="auto"/>
              <w:ind w:firstLine="0"/>
              <w:rPr>
                <w:lang w:bidi="ru-RU"/>
              </w:rPr>
            </w:pPr>
            <w:r>
              <w:t xml:space="preserve"> Аналитические отчеты по оценке качества образования в ходе независимых процедур ОГЭ, ЕГЭ, ВПР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left="140" w:firstLine="0"/>
              <w:rPr>
                <w:lang w:bidi="ru-RU"/>
              </w:rPr>
            </w:pPr>
            <w:r>
              <w:t>Получение объективной информации о качестве образования в ходе независимых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pStyle w:val="a4"/>
              <w:spacing w:line="256" w:lineRule="auto"/>
              <w:ind w:left="140"/>
              <w:rPr>
                <w:lang w:bidi="ru-RU"/>
              </w:rPr>
            </w:pPr>
            <w:r>
              <w:t>В течение года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jc w:val="center"/>
              <w:rPr>
                <w:lang w:bidi="ru-RU"/>
              </w:rPr>
            </w:pPr>
            <w:r>
              <w:t>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6365" w:rsidRDefault="00E06365">
            <w:pPr>
              <w:pStyle w:val="a4"/>
              <w:spacing w:line="256" w:lineRule="auto"/>
              <w:ind w:left="140" w:firstLine="0"/>
              <w:rPr>
                <w:lang w:bidi="ru-RU"/>
              </w:rPr>
            </w:pPr>
            <w:r>
              <w:t>Управление образования</w:t>
            </w:r>
          </w:p>
        </w:tc>
      </w:tr>
      <w:tr w:rsidR="00E06365" w:rsidTr="00E06365">
        <w:trPr>
          <w:trHeight w:hRule="exact" w:val="13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rPr>
                <w:lang w:bidi="ru-RU"/>
              </w:rPr>
            </w:pPr>
            <w:r>
              <w:t>3.3.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spacing w:line="256" w:lineRule="auto"/>
              <w:ind w:firstLine="0"/>
              <w:rPr>
                <w:lang w:bidi="ru-RU"/>
              </w:rPr>
            </w:pPr>
            <w:r>
              <w:t xml:space="preserve"> Информационное сопровождение реализации программы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pStyle w:val="a4"/>
              <w:spacing w:line="256" w:lineRule="auto"/>
              <w:ind w:left="140" w:firstLine="0"/>
            </w:pPr>
            <w:r>
              <w:t>Получение информации</w:t>
            </w:r>
            <w:r>
              <w:tab/>
              <w:t>о</w:t>
            </w:r>
          </w:p>
          <w:p w:rsidR="00E06365" w:rsidRDefault="00E06365">
            <w:pPr>
              <w:pStyle w:val="a4"/>
              <w:spacing w:line="256" w:lineRule="auto"/>
              <w:ind w:firstLine="0"/>
            </w:pPr>
            <w:r>
              <w:t>реализации программы</w:t>
            </w:r>
          </w:p>
          <w:p w:rsidR="00E06365" w:rsidRDefault="00E06365">
            <w:pPr>
              <w:pStyle w:val="a4"/>
              <w:spacing w:line="256" w:lineRule="auto"/>
              <w:ind w:left="140"/>
            </w:pPr>
          </w:p>
          <w:p w:rsidR="00E06365" w:rsidRDefault="00E06365">
            <w:pPr>
              <w:pStyle w:val="a4"/>
              <w:spacing w:line="256" w:lineRule="auto"/>
              <w:ind w:left="140"/>
              <w:rPr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rPr>
                <w:lang w:bidi="ru-RU"/>
              </w:rPr>
            </w:pPr>
            <w:r>
              <w:t xml:space="preserve">       Постоянно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rPr>
                <w:lang w:bidi="ru-RU"/>
              </w:rPr>
            </w:pPr>
            <w:r>
              <w:t xml:space="preserve">                  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spacing w:line="256" w:lineRule="auto"/>
              <w:ind w:left="140" w:firstLine="0"/>
              <w:rPr>
                <w:lang w:bidi="ru-RU"/>
              </w:rPr>
            </w:pPr>
            <w:r>
              <w:t>Управление образования, участники программы</w:t>
            </w:r>
          </w:p>
        </w:tc>
      </w:tr>
      <w:tr w:rsidR="00E06365" w:rsidTr="00E06365">
        <w:trPr>
          <w:trHeight w:hRule="exact" w:val="13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0"/>
              <w:rPr>
                <w:lang w:bidi="ru-RU"/>
              </w:rPr>
            </w:pPr>
            <w:r>
              <w:t xml:space="preserve">  3.4.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spacing w:line="256" w:lineRule="auto"/>
              <w:ind w:firstLine="140"/>
              <w:rPr>
                <w:lang w:bidi="ru-RU"/>
              </w:rPr>
            </w:pPr>
            <w:r>
              <w:t>Проведение мониторинга качества реализации программ ШНОР и ШССУ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left="140"/>
              <w:rPr>
                <w:lang w:bidi="ru-RU"/>
              </w:rPr>
            </w:pPr>
            <w:r>
              <w:t>Достижение положительной динамики качества образования школ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365" w:rsidRDefault="00E06365">
            <w:pPr>
              <w:pStyle w:val="a4"/>
              <w:spacing w:line="256" w:lineRule="auto"/>
              <w:ind w:left="140"/>
            </w:pPr>
            <w:r>
              <w:t>По плану</w:t>
            </w:r>
          </w:p>
          <w:p w:rsidR="00E06365" w:rsidRDefault="00E06365">
            <w:pPr>
              <w:pStyle w:val="a4"/>
              <w:spacing w:line="256" w:lineRule="auto"/>
              <w:ind w:left="140"/>
            </w:pPr>
          </w:p>
          <w:p w:rsidR="00E06365" w:rsidRDefault="00E06365">
            <w:pPr>
              <w:pStyle w:val="a4"/>
              <w:spacing w:line="256" w:lineRule="auto"/>
              <w:ind w:left="140"/>
            </w:pPr>
          </w:p>
          <w:p w:rsidR="00E06365" w:rsidRDefault="00E06365">
            <w:pPr>
              <w:pStyle w:val="a4"/>
              <w:spacing w:line="256" w:lineRule="auto"/>
              <w:ind w:left="140"/>
              <w:rPr>
                <w:lang w:bidi="ru-RU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ind w:firstLine="140"/>
              <w:jc w:val="center"/>
              <w:rPr>
                <w:lang w:bidi="ru-RU"/>
              </w:rPr>
            </w:pPr>
            <w:r>
              <w:t>2021-2023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365" w:rsidRDefault="00E06365">
            <w:pPr>
              <w:pStyle w:val="a4"/>
              <w:spacing w:line="256" w:lineRule="auto"/>
              <w:ind w:left="140" w:firstLine="0"/>
              <w:rPr>
                <w:lang w:bidi="ru-RU"/>
              </w:rPr>
            </w:pPr>
            <w:r>
              <w:t>Управление образования,  участники программы</w:t>
            </w:r>
          </w:p>
        </w:tc>
      </w:tr>
    </w:tbl>
    <w:p w:rsidR="00E06365" w:rsidRDefault="00E06365" w:rsidP="00E06365">
      <w:pPr>
        <w:spacing w:line="1" w:lineRule="exact"/>
      </w:pPr>
    </w:p>
    <w:p w:rsidR="00395CB4" w:rsidRDefault="00395CB4"/>
    <w:sectPr w:rsidR="00395CB4" w:rsidSect="00E12F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lavi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01E8"/>
    <w:multiLevelType w:val="multilevel"/>
    <w:tmpl w:val="A4502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B8"/>
    <w:rsid w:val="00395CB4"/>
    <w:rsid w:val="005049B8"/>
    <w:rsid w:val="00E06365"/>
    <w:rsid w:val="00E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E0636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E06365"/>
    <w:pPr>
      <w:spacing w:after="16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Другое_"/>
    <w:basedOn w:val="a0"/>
    <w:link w:val="a4"/>
    <w:locked/>
    <w:rsid w:val="00E06365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E0636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E12F8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12F83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E0636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E06365"/>
    <w:pPr>
      <w:spacing w:after="16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Другое_"/>
    <w:basedOn w:val="a0"/>
    <w:link w:val="a4"/>
    <w:locked/>
    <w:rsid w:val="00E06365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E0636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E12F8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12F83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3</cp:revision>
  <dcterms:created xsi:type="dcterms:W3CDTF">2021-06-15T11:29:00Z</dcterms:created>
  <dcterms:modified xsi:type="dcterms:W3CDTF">2021-06-15T11:31:00Z</dcterms:modified>
</cp:coreProperties>
</file>